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6FF" w:rsidRPr="00E906FF" w:rsidRDefault="00E906FF" w:rsidP="00E906FF">
      <w:pPr>
        <w:jc w:val="center"/>
        <w:rPr>
          <w:b/>
          <w:sz w:val="30"/>
          <w:szCs w:val="30"/>
        </w:rPr>
      </w:pPr>
      <w:r w:rsidRPr="00E906FF">
        <w:rPr>
          <w:rFonts w:hint="eastAsia"/>
          <w:b/>
          <w:sz w:val="30"/>
          <w:szCs w:val="30"/>
        </w:rPr>
        <w:t>课题简介</w:t>
      </w:r>
    </w:p>
    <w:p w:rsidR="00D20828" w:rsidRDefault="00D20828" w:rsidP="00D20828">
      <w:pPr>
        <w:ind w:firstLineChars="100" w:firstLine="281"/>
        <w:jc w:val="center"/>
        <w:rPr>
          <w:b/>
          <w:sz w:val="28"/>
          <w:szCs w:val="28"/>
        </w:rPr>
      </w:pPr>
      <w:r w:rsidRPr="00D20828">
        <w:rPr>
          <w:rFonts w:hint="eastAsia"/>
          <w:b/>
          <w:sz w:val="28"/>
          <w:szCs w:val="28"/>
        </w:rPr>
        <w:t>功能对等理论关照下的字幕翻译</w:t>
      </w:r>
    </w:p>
    <w:p w:rsidR="00E906FF" w:rsidRPr="00E906FF" w:rsidRDefault="00E906FF" w:rsidP="00D20828">
      <w:pPr>
        <w:ind w:firstLineChars="100" w:firstLine="281"/>
        <w:jc w:val="center"/>
        <w:rPr>
          <w:b/>
          <w:sz w:val="28"/>
          <w:szCs w:val="28"/>
        </w:rPr>
      </w:pPr>
      <w:r w:rsidRPr="00E906FF">
        <w:rPr>
          <w:b/>
          <w:sz w:val="28"/>
          <w:szCs w:val="28"/>
        </w:rPr>
        <w:t>院系</w:t>
      </w:r>
      <w:r w:rsidRPr="00E906FF">
        <w:rPr>
          <w:rFonts w:hint="eastAsia"/>
          <w:b/>
          <w:sz w:val="28"/>
          <w:szCs w:val="28"/>
        </w:rPr>
        <w:t>：</w:t>
      </w:r>
      <w:r w:rsidRPr="00E906FF">
        <w:rPr>
          <w:b/>
          <w:sz w:val="28"/>
          <w:szCs w:val="28"/>
        </w:rPr>
        <w:t>外国语学院法语系</w:t>
      </w:r>
      <w:r>
        <w:rPr>
          <w:rFonts w:hint="eastAsia"/>
          <w:b/>
          <w:sz w:val="28"/>
          <w:szCs w:val="28"/>
        </w:rPr>
        <w:t xml:space="preserve">                </w:t>
      </w:r>
      <w:r w:rsidRPr="00E906FF">
        <w:rPr>
          <w:rFonts w:hint="eastAsia"/>
          <w:b/>
          <w:sz w:val="28"/>
          <w:szCs w:val="28"/>
        </w:rPr>
        <w:t>论文方向：翻译</w:t>
      </w:r>
    </w:p>
    <w:p w:rsidR="00E906FF" w:rsidRDefault="00E906FF" w:rsidP="00E906FF">
      <w:pPr>
        <w:ind w:firstLine="540"/>
        <w:jc w:val="center"/>
        <w:rPr>
          <w:b/>
          <w:sz w:val="28"/>
          <w:szCs w:val="28"/>
        </w:rPr>
      </w:pPr>
      <w:r w:rsidRPr="00E906FF">
        <w:rPr>
          <w:rFonts w:hint="eastAsia"/>
          <w:b/>
          <w:sz w:val="28"/>
          <w:szCs w:val="28"/>
        </w:rPr>
        <w:t>姓名</w:t>
      </w:r>
      <w:r>
        <w:rPr>
          <w:rFonts w:hint="eastAsia"/>
          <w:b/>
          <w:sz w:val="28"/>
          <w:szCs w:val="28"/>
        </w:rPr>
        <w:t>：范沛东</w:t>
      </w:r>
      <w:r>
        <w:rPr>
          <w:rFonts w:hint="eastAsia"/>
          <w:b/>
          <w:sz w:val="28"/>
          <w:szCs w:val="28"/>
        </w:rPr>
        <w:t xml:space="preserve"> </w:t>
      </w:r>
      <w:r w:rsidRPr="00E906FF">
        <w:rPr>
          <w:rFonts w:hint="eastAsia"/>
          <w:b/>
          <w:sz w:val="28"/>
          <w:szCs w:val="28"/>
        </w:rPr>
        <w:t>学号：</w:t>
      </w:r>
      <w:r>
        <w:rPr>
          <w:rFonts w:hint="eastAsia"/>
          <w:b/>
          <w:sz w:val="28"/>
          <w:szCs w:val="28"/>
        </w:rPr>
        <w:t xml:space="preserve">20120702           </w:t>
      </w:r>
      <w:r w:rsidRPr="00E906FF">
        <w:rPr>
          <w:rFonts w:hint="eastAsia"/>
          <w:b/>
          <w:sz w:val="28"/>
          <w:szCs w:val="28"/>
        </w:rPr>
        <w:t>指导教师：冯明侠</w:t>
      </w:r>
    </w:p>
    <w:p w:rsidR="00E906FF" w:rsidRDefault="00E906FF" w:rsidP="00E906FF">
      <w:pPr>
        <w:jc w:val="left"/>
        <w:rPr>
          <w:sz w:val="24"/>
          <w:szCs w:val="24"/>
        </w:rPr>
      </w:pPr>
    </w:p>
    <w:p w:rsidR="00E906FF" w:rsidRDefault="00E906FF" w:rsidP="00414573">
      <w:pPr>
        <w:spacing w:line="360" w:lineRule="auto"/>
        <w:ind w:firstLineChars="200" w:firstLine="480"/>
        <w:jc w:val="left"/>
        <w:rPr>
          <w:sz w:val="24"/>
          <w:szCs w:val="24"/>
        </w:rPr>
      </w:pPr>
      <w:r>
        <w:rPr>
          <w:rFonts w:hint="eastAsia"/>
          <w:sz w:val="24"/>
          <w:szCs w:val="24"/>
        </w:rPr>
        <w:t>随着中国对外开放的程度越来越深，与世界各国之间的文化交流也越来越密切。近年，中国引进的各种</w:t>
      </w:r>
      <w:r w:rsidR="00523209">
        <w:rPr>
          <w:rFonts w:hint="eastAsia"/>
          <w:sz w:val="24"/>
          <w:szCs w:val="24"/>
        </w:rPr>
        <w:t>国外</w:t>
      </w:r>
      <w:r>
        <w:rPr>
          <w:rFonts w:hint="eastAsia"/>
          <w:sz w:val="24"/>
          <w:szCs w:val="24"/>
        </w:rPr>
        <w:t>电影、影视剧风靡国内，例如英美的《纸牌屋》《权力的游戏》，法国的《波吉亚家族》《魂归故里》《小王子》以及各种韩剧</w:t>
      </w:r>
      <w:r w:rsidR="00523209">
        <w:rPr>
          <w:rFonts w:hint="eastAsia"/>
          <w:sz w:val="24"/>
          <w:szCs w:val="24"/>
        </w:rPr>
        <w:t>、</w:t>
      </w:r>
      <w:r>
        <w:rPr>
          <w:rFonts w:hint="eastAsia"/>
          <w:sz w:val="24"/>
          <w:szCs w:val="24"/>
        </w:rPr>
        <w:t>泰剧</w:t>
      </w:r>
      <w:r w:rsidR="00523209">
        <w:rPr>
          <w:rFonts w:hint="eastAsia"/>
          <w:sz w:val="24"/>
          <w:szCs w:val="24"/>
        </w:rPr>
        <w:t>、</w:t>
      </w:r>
      <w:r>
        <w:rPr>
          <w:rFonts w:hint="eastAsia"/>
          <w:sz w:val="24"/>
          <w:szCs w:val="24"/>
        </w:rPr>
        <w:t>日剧。人们对这些影视剧的接受和喜爱，不得不说字幕翻译在这其间起了重要作用。</w:t>
      </w:r>
    </w:p>
    <w:p w:rsidR="00E906FF" w:rsidRDefault="00547027" w:rsidP="00414573">
      <w:pPr>
        <w:spacing w:line="360" w:lineRule="auto"/>
        <w:ind w:firstLineChars="200" w:firstLine="480"/>
        <w:jc w:val="left"/>
        <w:rPr>
          <w:sz w:val="24"/>
          <w:szCs w:val="24"/>
        </w:rPr>
      </w:pPr>
      <w:r>
        <w:rPr>
          <w:rFonts w:hint="eastAsia"/>
          <w:sz w:val="24"/>
          <w:szCs w:val="24"/>
        </w:rPr>
        <w:t>对英美影视剧字幕翻译的研究已有很多，但法语影视剧字幕翻译方面的研究仍然较为少见。</w:t>
      </w:r>
      <w:r w:rsidR="00E906FF">
        <w:rPr>
          <w:rFonts w:hint="eastAsia"/>
          <w:sz w:val="24"/>
          <w:szCs w:val="24"/>
        </w:rPr>
        <w:t>本文将通过影视剧的语言特点（口语化、自造词句、专业词汇）并结合功能对等理论探讨</w:t>
      </w:r>
      <w:r>
        <w:rPr>
          <w:rFonts w:hint="eastAsia"/>
          <w:sz w:val="24"/>
          <w:szCs w:val="24"/>
        </w:rPr>
        <w:t>法语影视剧的汉语</w:t>
      </w:r>
      <w:r w:rsidR="00E906FF">
        <w:rPr>
          <w:rFonts w:hint="eastAsia"/>
          <w:sz w:val="24"/>
          <w:szCs w:val="24"/>
        </w:rPr>
        <w:t>字幕翻译</w:t>
      </w:r>
      <w:r>
        <w:rPr>
          <w:rFonts w:hint="eastAsia"/>
          <w:sz w:val="24"/>
          <w:szCs w:val="24"/>
        </w:rPr>
        <w:t>，从功能对等理论的视角，</w:t>
      </w:r>
      <w:r w:rsidR="00E906FF">
        <w:rPr>
          <w:rFonts w:hint="eastAsia"/>
          <w:sz w:val="24"/>
          <w:szCs w:val="24"/>
        </w:rPr>
        <w:t>结合一部电影或电视剧</w:t>
      </w:r>
      <w:r>
        <w:rPr>
          <w:rFonts w:hint="eastAsia"/>
          <w:sz w:val="24"/>
          <w:szCs w:val="24"/>
        </w:rPr>
        <w:t>，</w:t>
      </w:r>
      <w:r w:rsidR="00E906FF">
        <w:rPr>
          <w:rFonts w:hint="eastAsia"/>
          <w:sz w:val="24"/>
          <w:szCs w:val="24"/>
        </w:rPr>
        <w:t>论证功能对能理论在字幕翻译中搭建两种不同文化之间</w:t>
      </w:r>
      <w:r w:rsidR="00523209">
        <w:rPr>
          <w:rFonts w:hint="eastAsia"/>
          <w:sz w:val="24"/>
          <w:szCs w:val="24"/>
        </w:rPr>
        <w:t>进行交流</w:t>
      </w:r>
      <w:r w:rsidR="00E906FF">
        <w:rPr>
          <w:rFonts w:hint="eastAsia"/>
          <w:sz w:val="24"/>
          <w:szCs w:val="24"/>
        </w:rPr>
        <w:t>的桥梁作用。</w:t>
      </w:r>
    </w:p>
    <w:p w:rsidR="00523209" w:rsidRDefault="00523209" w:rsidP="00414573">
      <w:pPr>
        <w:spacing w:line="360" w:lineRule="auto"/>
        <w:ind w:firstLineChars="200" w:firstLine="480"/>
        <w:jc w:val="left"/>
        <w:rPr>
          <w:sz w:val="24"/>
          <w:szCs w:val="24"/>
        </w:rPr>
      </w:pPr>
      <w:r>
        <w:rPr>
          <w:rFonts w:hint="eastAsia"/>
          <w:sz w:val="24"/>
          <w:szCs w:val="24"/>
        </w:rPr>
        <w:t>对字幕翻译的理论研究有利于增强今后在字幕翻译工作上的指导作用，能够提高字幕翻译的质量，提升字幕翻译工作者的整体素质，能够更好发挥字幕在传播中华文化和介绍世界各国文化中的作用。</w:t>
      </w:r>
    </w:p>
    <w:p w:rsidR="00E906FF" w:rsidRPr="00E906FF" w:rsidRDefault="00E906FF" w:rsidP="00414573">
      <w:pPr>
        <w:spacing w:line="360" w:lineRule="auto"/>
        <w:ind w:firstLineChars="200" w:firstLine="480"/>
        <w:jc w:val="left"/>
        <w:rPr>
          <w:sz w:val="24"/>
          <w:szCs w:val="24"/>
        </w:rPr>
      </w:pPr>
    </w:p>
    <w:sectPr w:rsidR="00E906FF" w:rsidRPr="00E906FF" w:rsidSect="00B40A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D1C" w:rsidRDefault="00833D1C" w:rsidP="00D20828">
      <w:r>
        <w:separator/>
      </w:r>
    </w:p>
  </w:endnote>
  <w:endnote w:type="continuationSeparator" w:id="0">
    <w:p w:rsidR="00833D1C" w:rsidRDefault="00833D1C" w:rsidP="00D208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D1C" w:rsidRDefault="00833D1C" w:rsidP="00D20828">
      <w:r>
        <w:separator/>
      </w:r>
    </w:p>
  </w:footnote>
  <w:footnote w:type="continuationSeparator" w:id="0">
    <w:p w:rsidR="00833D1C" w:rsidRDefault="00833D1C" w:rsidP="00D208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06FF"/>
    <w:rsid w:val="00004ADD"/>
    <w:rsid w:val="00016F35"/>
    <w:rsid w:val="00035E80"/>
    <w:rsid w:val="00071737"/>
    <w:rsid w:val="00086C31"/>
    <w:rsid w:val="000E4F38"/>
    <w:rsid w:val="00134806"/>
    <w:rsid w:val="001B0D82"/>
    <w:rsid w:val="001D7F18"/>
    <w:rsid w:val="00215BD2"/>
    <w:rsid w:val="00256173"/>
    <w:rsid w:val="0027136A"/>
    <w:rsid w:val="00283490"/>
    <w:rsid w:val="002A593D"/>
    <w:rsid w:val="0034180C"/>
    <w:rsid w:val="0034595C"/>
    <w:rsid w:val="00414573"/>
    <w:rsid w:val="0042466D"/>
    <w:rsid w:val="00482BD5"/>
    <w:rsid w:val="004D02C0"/>
    <w:rsid w:val="004D1036"/>
    <w:rsid w:val="00510825"/>
    <w:rsid w:val="00512A0B"/>
    <w:rsid w:val="00523209"/>
    <w:rsid w:val="00547027"/>
    <w:rsid w:val="005F451E"/>
    <w:rsid w:val="00604BE4"/>
    <w:rsid w:val="00641ADB"/>
    <w:rsid w:val="00680EBB"/>
    <w:rsid w:val="00701C49"/>
    <w:rsid w:val="00737126"/>
    <w:rsid w:val="0076055E"/>
    <w:rsid w:val="00814C9A"/>
    <w:rsid w:val="00833D1C"/>
    <w:rsid w:val="0087328B"/>
    <w:rsid w:val="008A0A27"/>
    <w:rsid w:val="008A456B"/>
    <w:rsid w:val="008D18C4"/>
    <w:rsid w:val="00901CF7"/>
    <w:rsid w:val="00982C9F"/>
    <w:rsid w:val="009B3098"/>
    <w:rsid w:val="009D0D1B"/>
    <w:rsid w:val="009D2DEF"/>
    <w:rsid w:val="00A15ACF"/>
    <w:rsid w:val="00A768AA"/>
    <w:rsid w:val="00AC3895"/>
    <w:rsid w:val="00AE2EB3"/>
    <w:rsid w:val="00B326E9"/>
    <w:rsid w:val="00B40AAC"/>
    <w:rsid w:val="00B85E92"/>
    <w:rsid w:val="00BA1DDA"/>
    <w:rsid w:val="00BC584D"/>
    <w:rsid w:val="00BF4C06"/>
    <w:rsid w:val="00C544D3"/>
    <w:rsid w:val="00D07429"/>
    <w:rsid w:val="00D20828"/>
    <w:rsid w:val="00DA4E77"/>
    <w:rsid w:val="00DC6086"/>
    <w:rsid w:val="00DF6CD9"/>
    <w:rsid w:val="00E019E6"/>
    <w:rsid w:val="00E06906"/>
    <w:rsid w:val="00E1276F"/>
    <w:rsid w:val="00E24D66"/>
    <w:rsid w:val="00E83881"/>
    <w:rsid w:val="00E906FF"/>
    <w:rsid w:val="00ED11B2"/>
    <w:rsid w:val="00EF6600"/>
    <w:rsid w:val="00F00FDB"/>
    <w:rsid w:val="00F2410C"/>
    <w:rsid w:val="00F77CD0"/>
    <w:rsid w:val="00FA5452"/>
    <w:rsid w:val="00FF11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A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08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0828"/>
    <w:rPr>
      <w:sz w:val="18"/>
      <w:szCs w:val="18"/>
    </w:rPr>
  </w:style>
  <w:style w:type="paragraph" w:styleId="a4">
    <w:name w:val="footer"/>
    <w:basedOn w:val="a"/>
    <w:link w:val="Char0"/>
    <w:uiPriority w:val="99"/>
    <w:semiHidden/>
    <w:unhideWhenUsed/>
    <w:rsid w:val="00D2082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082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71</Words>
  <Characters>406</Characters>
  <Application>Microsoft Office Word</Application>
  <DocSecurity>0</DocSecurity>
  <Lines>3</Lines>
  <Paragraphs>1</Paragraphs>
  <ScaleCrop>false</ScaleCrop>
  <Company/>
  <LinksUpToDate>false</LinksUpToDate>
  <CharactersWithSpaces>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lenovo</cp:lastModifiedBy>
  <cp:revision>4</cp:revision>
  <dcterms:created xsi:type="dcterms:W3CDTF">2016-01-03T10:39:00Z</dcterms:created>
  <dcterms:modified xsi:type="dcterms:W3CDTF">2016-01-06T04:33:00Z</dcterms:modified>
</cp:coreProperties>
</file>